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360" w:lineRule="auto"/>
        <w:contextualSpacing w:val="0"/>
      </w:pPr>
      <w:r w:rsidDel="00000000" w:rsidR="00000000" w:rsidRPr="00000000">
        <w:rPr>
          <w:b w:val="1"/>
          <w:sz w:val="28"/>
          <w:szCs w:val="28"/>
          <w:rtl w:val="0"/>
        </w:rPr>
        <w:t xml:space="preserve">Question of:</w:t>
      </w:r>
      <w:r w:rsidDel="00000000" w:rsidR="00000000" w:rsidRPr="00000000">
        <w:rPr>
          <w:sz w:val="28"/>
          <w:szCs w:val="28"/>
          <w:rtl w:val="0"/>
        </w:rPr>
        <w:t xml:space="preserve"> Boosting sustainable development practices through gender equality and women empowerment </w:t>
      </w:r>
    </w:p>
    <w:p w:rsidR="00000000" w:rsidDel="00000000" w:rsidP="00000000" w:rsidRDefault="00000000" w:rsidRPr="00000000">
      <w:pPr>
        <w:spacing w:line="360" w:lineRule="auto"/>
        <w:contextualSpacing w:val="0"/>
      </w:pPr>
      <w:r w:rsidDel="00000000" w:rsidR="00000000" w:rsidRPr="00000000">
        <w:rPr>
          <w:b w:val="1"/>
          <w:sz w:val="28"/>
          <w:szCs w:val="28"/>
          <w:rtl w:val="0"/>
        </w:rPr>
        <w:t xml:space="preserve">Forum:</w:t>
      </w:r>
      <w:r w:rsidDel="00000000" w:rsidR="00000000" w:rsidRPr="00000000">
        <w:rPr>
          <w:sz w:val="28"/>
          <w:szCs w:val="28"/>
          <w:rtl w:val="0"/>
        </w:rPr>
        <w:t xml:space="preserve"> Economic and Social Council</w:t>
      </w:r>
    </w:p>
    <w:p w:rsidR="00000000" w:rsidDel="00000000" w:rsidP="00000000" w:rsidRDefault="00000000" w:rsidRPr="00000000">
      <w:pPr>
        <w:spacing w:line="360" w:lineRule="auto"/>
        <w:contextualSpacing w:val="0"/>
      </w:pPr>
      <w:r w:rsidDel="00000000" w:rsidR="00000000" w:rsidRPr="00000000">
        <w:rPr>
          <w:b w:val="1"/>
          <w:sz w:val="28"/>
          <w:szCs w:val="28"/>
          <w:rtl w:val="0"/>
        </w:rPr>
        <w:t xml:space="preserve">Submitted by:</w:t>
      </w:r>
      <w:r w:rsidDel="00000000" w:rsidR="00000000" w:rsidRPr="00000000">
        <w:rPr>
          <w:sz w:val="28"/>
          <w:szCs w:val="28"/>
          <w:rtl w:val="0"/>
        </w:rPr>
        <w:t xml:space="preserve"> Russian Federation</w:t>
      </w:r>
    </w:p>
    <w:p w:rsidR="00000000" w:rsidDel="00000000" w:rsidP="00000000" w:rsidRDefault="00000000" w:rsidRPr="00000000">
      <w:pPr>
        <w:spacing w:line="360" w:lineRule="auto"/>
        <w:contextualSpacing w:val="0"/>
      </w:pPr>
      <w:r w:rsidDel="00000000" w:rsidR="00000000" w:rsidRPr="00000000">
        <w:rPr>
          <w:b w:val="1"/>
          <w:sz w:val="28"/>
          <w:szCs w:val="28"/>
          <w:rtl w:val="0"/>
        </w:rPr>
        <w:t xml:space="preserve">Co-Submitters:</w:t>
      </w:r>
      <w:r w:rsidDel="00000000" w:rsidR="00000000" w:rsidRPr="00000000">
        <w:rPr>
          <w:sz w:val="28"/>
          <w:szCs w:val="28"/>
          <w:rtl w:val="0"/>
        </w:rPr>
        <w:t xml:space="preserve"> the Argentine Republic, the People’s Republic of China, the Arab Republic of Egypt, the Hellenic Republic of Greece, the Indian Republic, the Federal Republic of Nigeria, Romania, the Republic of South Africa, the Republic of Turkey</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b w:val="1"/>
          <w:sz w:val="22"/>
          <w:szCs w:val="22"/>
          <w:rtl w:val="0"/>
        </w:rPr>
        <w:t xml:space="preserve">ECONOMIC AND SOCIAL COUNCIL,</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i w:val="1"/>
          <w:rtl w:val="0"/>
        </w:rPr>
        <w:t xml:space="preserve">Taking</w:t>
      </w:r>
      <w:r w:rsidDel="00000000" w:rsidR="00000000" w:rsidRPr="00000000">
        <w:rPr>
          <w:rtl w:val="0"/>
        </w:rPr>
        <w:t xml:space="preserve"> </w:t>
      </w:r>
      <w:r w:rsidDel="00000000" w:rsidR="00000000" w:rsidRPr="00000000">
        <w:rPr>
          <w:i w:val="1"/>
          <w:rtl w:val="0"/>
        </w:rPr>
        <w:t xml:space="preserve">into consideration </w:t>
      </w:r>
      <w:r w:rsidDel="00000000" w:rsidR="00000000" w:rsidRPr="00000000">
        <w:rPr>
          <w:rtl w:val="0"/>
        </w:rPr>
        <w:t xml:space="preserve">education, training, and professional development for women,</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i w:val="1"/>
          <w:rtl w:val="0"/>
        </w:rPr>
        <w:t xml:space="preserve">Noting</w:t>
      </w:r>
      <w:r w:rsidDel="00000000" w:rsidR="00000000" w:rsidRPr="00000000">
        <w:rPr>
          <w:rtl w:val="0"/>
        </w:rPr>
        <w:t xml:space="preserve"> </w:t>
      </w:r>
      <w:r w:rsidDel="00000000" w:rsidR="00000000" w:rsidRPr="00000000">
        <w:rPr>
          <w:i w:val="1"/>
          <w:rtl w:val="0"/>
        </w:rPr>
        <w:t xml:space="preserve">with deep concern</w:t>
      </w:r>
      <w:r w:rsidDel="00000000" w:rsidR="00000000" w:rsidRPr="00000000">
        <w:rPr>
          <w:rtl w:val="0"/>
        </w:rPr>
        <w:t xml:space="preserve"> to treat all women and men fairly in their work in order to respect and support human rights and non-discrimination, </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i w:val="1"/>
          <w:rtl w:val="0"/>
        </w:rPr>
        <w:t xml:space="preserve">Declaring </w:t>
      </w:r>
      <w:r w:rsidDel="00000000" w:rsidR="00000000" w:rsidRPr="00000000">
        <w:rPr>
          <w:rtl w:val="0"/>
        </w:rPr>
        <w:t xml:space="preserve">the importance of gender equality and empowerment of woman to promote political stability and so sustain investments and therefore having a sustainable and developing economy,</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i w:val="1"/>
          <w:rtl w:val="0"/>
        </w:rPr>
        <w:t xml:space="preserve">Taking into account </w:t>
      </w:r>
      <w:r w:rsidDel="00000000" w:rsidR="00000000" w:rsidRPr="00000000">
        <w:rPr>
          <w:rtl w:val="0"/>
        </w:rPr>
        <w:t xml:space="preserve">gender equality issues in some countries, women don’t have the right to work therefore they cannot be candidates,</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rPr/>
      </w:pPr>
      <w:r w:rsidDel="00000000" w:rsidR="00000000" w:rsidRPr="00000000">
        <w:rPr>
          <w:rtl w:val="0"/>
        </w:rPr>
        <w:t xml:space="preserve">1. </w:t>
      </w:r>
      <w:r w:rsidDel="00000000" w:rsidR="00000000" w:rsidRPr="00000000">
        <w:rPr>
          <w:u w:val="single"/>
          <w:rtl w:val="0"/>
        </w:rPr>
        <w:t xml:space="preserve">Urges</w:t>
      </w:r>
      <w:r w:rsidDel="00000000" w:rsidR="00000000" w:rsidRPr="00000000">
        <w:rPr>
          <w:rtl w:val="0"/>
        </w:rPr>
        <w:t xml:space="preserve"> to incorporate the principle of equality of men and women in their legal system through</w:t>
      </w:r>
    </w:p>
    <w:p w:rsidR="00000000" w:rsidDel="00000000" w:rsidP="00000000" w:rsidRDefault="00000000" w:rsidRPr="00000000">
      <w:pPr>
        <w:numPr>
          <w:ilvl w:val="0"/>
          <w:numId w:val="2"/>
        </w:numPr>
        <w:spacing w:after="200" w:before="0" w:line="360" w:lineRule="auto"/>
        <w:ind w:left="720" w:hanging="360"/>
        <w:contextualSpacing w:val="1"/>
        <w:rPr/>
      </w:pPr>
      <w:r w:rsidDel="00000000" w:rsidR="00000000" w:rsidRPr="00000000">
        <w:rPr>
          <w:rFonts w:ascii="Times New Roman" w:cs="Times New Roman" w:eastAsia="Times New Roman" w:hAnsi="Times New Roman"/>
          <w:b w:val="0"/>
          <w:color w:val="000000"/>
          <w:u w:val="none"/>
          <w:rtl w:val="0"/>
        </w:rPr>
        <w:t xml:space="preserve">Giving women a better chance in high political positions </w:t>
      </w:r>
      <w:r w:rsidDel="00000000" w:rsidR="00000000" w:rsidRPr="00000000">
        <w:rPr>
          <w:rtl w:val="0"/>
        </w:rPr>
        <w:t xml:space="preserve">through advertisement campaigns to raise awareness to the fact that women should be equally treated as men</w:t>
      </w:r>
    </w:p>
    <w:p w:rsidR="00000000" w:rsidDel="00000000" w:rsidP="00000000" w:rsidRDefault="00000000" w:rsidRPr="00000000">
      <w:pPr>
        <w:numPr>
          <w:ilvl w:val="0"/>
          <w:numId w:val="2"/>
        </w:numPr>
        <w:spacing w:after="200" w:before="0" w:line="360" w:lineRule="auto"/>
        <w:ind w:left="720" w:hanging="360"/>
        <w:contextualSpacing w:val="1"/>
        <w:rPr/>
      </w:pPr>
      <w:r w:rsidDel="00000000" w:rsidR="00000000" w:rsidRPr="00000000">
        <w:rPr>
          <w:rFonts w:ascii="Times New Roman" w:cs="Times New Roman" w:eastAsia="Times New Roman" w:hAnsi="Times New Roman"/>
          <w:b w:val="0"/>
          <w:color w:val="000000"/>
          <w:u w:val="none"/>
          <w:rtl w:val="0"/>
        </w:rPr>
        <w:t xml:space="preserve">Giving them an equal chance in jobs</w:t>
      </w:r>
      <w:r w:rsidDel="00000000" w:rsidR="00000000" w:rsidRPr="00000000">
        <w:rPr>
          <w:rtl w:val="0"/>
        </w:rPr>
        <w:t xml:space="preserve"> by various tests to their abilities such as:</w:t>
      </w:r>
    </w:p>
    <w:p w:rsidR="00000000" w:rsidDel="00000000" w:rsidP="00000000" w:rsidRDefault="00000000" w:rsidRPr="00000000">
      <w:pPr>
        <w:numPr>
          <w:ilvl w:val="1"/>
          <w:numId w:val="2"/>
        </w:numPr>
        <w:spacing w:after="200" w:before="0" w:line="360" w:lineRule="auto"/>
        <w:ind w:left="1440" w:hanging="360"/>
        <w:contextualSpacing w:val="1"/>
        <w:rPr/>
      </w:pPr>
      <w:r w:rsidDel="00000000" w:rsidR="00000000" w:rsidRPr="00000000">
        <w:rPr>
          <w:rtl w:val="0"/>
        </w:rPr>
        <w:t xml:space="preserve">Interviews </w:t>
      </w:r>
    </w:p>
    <w:p w:rsidR="00000000" w:rsidDel="00000000" w:rsidP="00000000" w:rsidRDefault="00000000" w:rsidRPr="00000000">
      <w:pPr>
        <w:numPr>
          <w:ilvl w:val="1"/>
          <w:numId w:val="2"/>
        </w:numPr>
        <w:spacing w:after="200" w:before="0" w:line="360" w:lineRule="auto"/>
        <w:ind w:left="1440" w:hanging="360"/>
        <w:contextualSpacing w:val="1"/>
        <w:rPr/>
      </w:pPr>
      <w:r w:rsidDel="00000000" w:rsidR="00000000" w:rsidRPr="00000000">
        <w:rPr>
          <w:rtl w:val="0"/>
        </w:rPr>
        <w:t xml:space="preserve">Test their skills in the field which they are applying in;</w:t>
      </w:r>
    </w:p>
    <w:p w:rsidR="00000000" w:rsidDel="00000000" w:rsidP="00000000" w:rsidRDefault="00000000" w:rsidRPr="00000000">
      <w:pPr>
        <w:spacing w:line="360" w:lineRule="auto"/>
        <w:contextualSpacing w:val="0"/>
      </w:pPr>
      <w:r w:rsidDel="00000000" w:rsidR="00000000" w:rsidRPr="00000000">
        <w:rPr>
          <w:rtl w:val="0"/>
        </w:rPr>
        <w:t xml:space="preserve">2. </w:t>
      </w:r>
      <w:r w:rsidDel="00000000" w:rsidR="00000000" w:rsidRPr="00000000">
        <w:rPr>
          <w:u w:val="single"/>
          <w:rtl w:val="0"/>
        </w:rPr>
        <w:t xml:space="preserve">Requests</w:t>
      </w:r>
      <w:r w:rsidDel="00000000" w:rsidR="00000000" w:rsidRPr="00000000">
        <w:rPr>
          <w:rtl w:val="0"/>
        </w:rPr>
        <w:t xml:space="preserve"> the abolishment of all discriminatory laws followed by putting in place new laws that support women’s right against actions such as d</w:t>
      </w:r>
      <w:r w:rsidDel="00000000" w:rsidR="00000000" w:rsidRPr="00000000">
        <w:rPr>
          <w:rFonts w:ascii="Times New Roman" w:cs="Times New Roman" w:eastAsia="Times New Roman" w:hAnsi="Times New Roman"/>
          <w:b w:val="0"/>
          <w:color w:val="000000"/>
          <w:u w:val="none"/>
          <w:rtl w:val="0"/>
        </w:rPr>
        <w:t xml:space="preserve">iscrimination on the basis of sex in direct action either verbally or</w:t>
      </w:r>
      <w:r w:rsidDel="00000000" w:rsidR="00000000" w:rsidRPr="00000000">
        <w:rPr>
          <w:rtl w:val="0"/>
        </w:rPr>
        <w:t xml:space="preserve"> physically</w:t>
      </w:r>
    </w:p>
    <w:p w:rsidR="00000000" w:rsidDel="00000000" w:rsidP="00000000" w:rsidRDefault="00000000" w:rsidRPr="00000000">
      <w:pPr>
        <w:numPr>
          <w:ilvl w:val="0"/>
          <w:numId w:val="3"/>
        </w:numPr>
        <w:spacing w:line="360" w:lineRule="auto"/>
        <w:ind w:left="720" w:hanging="360"/>
        <w:contextualSpacing w:val="1"/>
        <w:rPr>
          <w:highlight w:val="yellow"/>
        </w:rPr>
      </w:pPr>
      <w:r w:rsidDel="00000000" w:rsidR="00000000" w:rsidRPr="00000000">
        <w:rPr>
          <w:highlight w:val="yellow"/>
          <w:rtl w:val="0"/>
        </w:rPr>
        <w:t xml:space="preserve">If the woman is sexually harassed, the consequence shall be</w:t>
      </w:r>
      <w:r w:rsidDel="00000000" w:rsidR="00000000" w:rsidRPr="00000000">
        <w:rPr>
          <w:color w:val="ff0000"/>
          <w:highlight w:val="yellow"/>
          <w:rtl w:val="0"/>
        </w:rPr>
        <w:t xml:space="preserve"> </w:t>
      </w:r>
      <w:commentRangeStart w:id="0"/>
      <w:r w:rsidDel="00000000" w:rsidR="00000000" w:rsidRPr="00000000">
        <w:rPr>
          <w:color w:val="ff0000"/>
          <w:highlight w:val="yellow"/>
          <w:rtl w:val="0"/>
        </w:rPr>
        <w:t xml:space="preserve">the death </w:t>
      </w:r>
      <w:commentRangeStart w:id="1"/>
      <w:r w:rsidDel="00000000" w:rsidR="00000000" w:rsidRPr="00000000">
        <w:rPr>
          <w:color w:val="ff0000"/>
          <w:highlight w:val="yellow"/>
          <w:rtl w:val="0"/>
        </w:rPr>
        <w:t xml:space="preserve">penalty</w:t>
      </w:r>
      <w:commentRangeEnd w:id="1"/>
      <w:r w:rsidDel="00000000" w:rsidR="00000000" w:rsidRPr="00000000">
        <w:commentReference w:id="1"/>
      </w:r>
      <w:r w:rsidDel="00000000" w:rsidR="00000000" w:rsidRPr="00000000">
        <w:rPr>
          <w:color w:val="ff0000"/>
          <w:highlight w:val="yellow"/>
          <w:rtl w:val="0"/>
        </w:rPr>
        <w:t xml:space="preserve"> </w:t>
      </w:r>
      <w:commentRangeEnd w:id="0"/>
      <w:r w:rsidDel="00000000" w:rsidR="00000000" w:rsidRPr="00000000">
        <w:commentReference w:id="0"/>
      </w:r>
      <w:r w:rsidDel="00000000" w:rsidR="00000000" w:rsidRPr="00000000">
        <w:rPr>
          <w:rtl w:val="0"/>
        </w:rPr>
      </w:r>
    </w:p>
    <w:p w:rsidR="00000000" w:rsidDel="00000000" w:rsidP="00000000" w:rsidRDefault="00000000" w:rsidRPr="00000000">
      <w:pPr>
        <w:numPr>
          <w:ilvl w:val="0"/>
          <w:numId w:val="3"/>
        </w:numPr>
        <w:spacing w:line="360" w:lineRule="auto"/>
        <w:ind w:left="720" w:hanging="360"/>
        <w:contextualSpacing w:val="1"/>
        <w:rPr/>
      </w:pPr>
      <w:r w:rsidDel="00000000" w:rsidR="00000000" w:rsidRPr="00000000">
        <w:rPr>
          <w:rtl w:val="0"/>
        </w:rPr>
        <w:t xml:space="preserve">If the woman is refused an interview due to a sexist point of view, the fine will be 70 USD ( this amount can be paid in the currency of the country );</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t xml:space="preserve">3. </w:t>
      </w:r>
      <w:r w:rsidDel="00000000" w:rsidR="00000000" w:rsidRPr="00000000">
        <w:rPr>
          <w:u w:val="single"/>
          <w:rtl w:val="0"/>
        </w:rPr>
        <w:t xml:space="preserve">Further recommends</w:t>
      </w:r>
      <w:r w:rsidDel="00000000" w:rsidR="00000000" w:rsidRPr="00000000">
        <w:rPr>
          <w:rtl w:val="0"/>
        </w:rPr>
        <w:t xml:space="preserve"> the establishment of more effective measures to abolish all discriminatory acts against women</w:t>
      </w:r>
    </w:p>
    <w:p w:rsidR="00000000" w:rsidDel="00000000" w:rsidP="00000000" w:rsidRDefault="00000000" w:rsidRPr="00000000">
      <w:pPr>
        <w:numPr>
          <w:ilvl w:val="0"/>
          <w:numId w:val="4"/>
        </w:numPr>
        <w:spacing w:line="360" w:lineRule="auto"/>
        <w:ind w:left="720" w:hanging="360"/>
        <w:contextualSpacing w:val="1"/>
        <w:rPr>
          <w:rFonts w:ascii="Times New Roman" w:cs="Times New Roman" w:eastAsia="Times New Roman" w:hAnsi="Times New Roman"/>
          <w:b w:val="0"/>
          <w:color w:val="000000"/>
        </w:rPr>
      </w:pPr>
      <w:r w:rsidDel="00000000" w:rsidR="00000000" w:rsidRPr="00000000">
        <w:rPr>
          <w:rFonts w:ascii="Times New Roman" w:cs="Times New Roman" w:eastAsia="Times New Roman" w:hAnsi="Times New Roman"/>
          <w:b w:val="0"/>
          <w:color w:val="000000"/>
          <w:u w:val="none"/>
          <w:rtl w:val="0"/>
        </w:rPr>
        <w:t xml:space="preserve">Security measures implicated through an effective police force which will be trained against sexist acts</w:t>
      </w:r>
      <w:r w:rsidDel="00000000" w:rsidR="00000000" w:rsidRPr="00000000">
        <w:rPr>
          <w:rtl w:val="0"/>
        </w:rPr>
      </w:r>
    </w:p>
    <w:p w:rsidR="00000000" w:rsidDel="00000000" w:rsidP="00000000" w:rsidRDefault="00000000" w:rsidRPr="00000000">
      <w:pPr>
        <w:numPr>
          <w:ilvl w:val="0"/>
          <w:numId w:val="4"/>
        </w:numPr>
        <w:spacing w:line="360" w:lineRule="auto"/>
        <w:ind w:left="720" w:hanging="360"/>
        <w:contextualSpacing w:val="1"/>
        <w:rPr>
          <w:rFonts w:ascii="Times New Roman" w:cs="Times New Roman" w:eastAsia="Times New Roman" w:hAnsi="Times New Roman"/>
          <w:b w:val="0"/>
          <w:color w:val="000000"/>
        </w:rPr>
      </w:pPr>
      <w:r w:rsidDel="00000000" w:rsidR="00000000" w:rsidRPr="00000000">
        <w:rPr>
          <w:rFonts w:ascii="Times New Roman" w:cs="Times New Roman" w:eastAsia="Times New Roman" w:hAnsi="Times New Roman"/>
          <w:b w:val="0"/>
          <w:color w:val="000000"/>
          <w:u w:val="none"/>
          <w:rtl w:val="0"/>
        </w:rPr>
        <w:t xml:space="preserve">Increase the awareness of anti-discriminatory acts </w:t>
      </w:r>
      <w:r w:rsidDel="00000000" w:rsidR="00000000" w:rsidRPr="00000000">
        <w:rPr>
          <w:rtl w:val="0"/>
        </w:rPr>
        <w:t xml:space="preserve">through</w:t>
      </w:r>
    </w:p>
    <w:p w:rsidR="00000000" w:rsidDel="00000000" w:rsidP="00000000" w:rsidRDefault="00000000" w:rsidRPr="00000000">
      <w:pPr>
        <w:numPr>
          <w:ilvl w:val="1"/>
          <w:numId w:val="4"/>
        </w:numPr>
        <w:spacing w:line="360" w:lineRule="auto"/>
        <w:ind w:left="1440" w:hanging="360"/>
        <w:contextualSpacing w:val="1"/>
        <w:rPr/>
      </w:pPr>
      <w:r w:rsidDel="00000000" w:rsidR="00000000" w:rsidRPr="00000000">
        <w:rPr>
          <w:rFonts w:ascii="Times New Roman" w:cs="Times New Roman" w:eastAsia="Times New Roman" w:hAnsi="Times New Roman"/>
          <w:b w:val="0"/>
          <w:color w:val="000000"/>
          <w:u w:val="none"/>
          <w:rtl w:val="0"/>
        </w:rPr>
        <w:t xml:space="preserve">Effective anti-discriminatory campaigns</w:t>
      </w:r>
      <w:r w:rsidDel="00000000" w:rsidR="00000000" w:rsidRPr="00000000">
        <w:rPr>
          <w:rtl w:val="0"/>
        </w:rPr>
      </w:r>
    </w:p>
    <w:p w:rsidR="00000000" w:rsidDel="00000000" w:rsidP="00000000" w:rsidRDefault="00000000" w:rsidRPr="00000000">
      <w:pPr>
        <w:numPr>
          <w:ilvl w:val="1"/>
          <w:numId w:val="4"/>
        </w:numPr>
        <w:spacing w:line="360" w:lineRule="auto"/>
        <w:ind w:left="1440" w:hanging="360"/>
        <w:contextualSpacing w:val="1"/>
        <w:rPr/>
      </w:pPr>
      <w:r w:rsidDel="00000000" w:rsidR="00000000" w:rsidRPr="00000000">
        <w:rPr>
          <w:rFonts w:ascii="Times New Roman" w:cs="Times New Roman" w:eastAsia="Times New Roman" w:hAnsi="Times New Roman"/>
          <w:b w:val="0"/>
          <w:color w:val="000000"/>
          <w:u w:val="none"/>
          <w:rtl w:val="0"/>
        </w:rPr>
        <w:t xml:space="preserve">Flyers around the blocks</w:t>
      </w:r>
      <w:r w:rsidDel="00000000" w:rsidR="00000000" w:rsidRPr="00000000">
        <w:rPr>
          <w:rtl w:val="0"/>
        </w:rPr>
      </w:r>
    </w:p>
    <w:p w:rsidR="00000000" w:rsidDel="00000000" w:rsidP="00000000" w:rsidRDefault="00000000" w:rsidRPr="00000000">
      <w:pPr>
        <w:numPr>
          <w:ilvl w:val="1"/>
          <w:numId w:val="4"/>
        </w:numPr>
        <w:spacing w:line="360" w:lineRule="auto"/>
        <w:ind w:left="1440" w:hanging="360"/>
        <w:contextualSpacing w:val="1"/>
        <w:rPr/>
      </w:pPr>
      <w:r w:rsidDel="00000000" w:rsidR="00000000" w:rsidRPr="00000000">
        <w:rPr>
          <w:rFonts w:ascii="Times New Roman" w:cs="Times New Roman" w:eastAsia="Times New Roman" w:hAnsi="Times New Roman"/>
          <w:b w:val="0"/>
          <w:color w:val="000000"/>
          <w:u w:val="none"/>
          <w:rtl w:val="0"/>
        </w:rPr>
        <w:t xml:space="preserve">Social Media </w:t>
      </w:r>
      <w:r w:rsidDel="00000000" w:rsidR="00000000" w:rsidRPr="00000000">
        <w:rPr>
          <w:rtl w:val="0"/>
        </w:rPr>
        <w:t xml:space="preserve">campaigns</w:t>
      </w:r>
      <w:r w:rsidDel="00000000" w:rsidR="00000000" w:rsidRPr="00000000">
        <w:rPr>
          <w:rFonts w:ascii="Times New Roman" w:cs="Times New Roman" w:eastAsia="Times New Roman" w:hAnsi="Times New Roman"/>
          <w:b w:val="0"/>
          <w:color w:val="000000"/>
          <w:u w:val="none"/>
          <w:rtl w:val="0"/>
        </w:rPr>
        <w:t xml:space="preserve"> of all kinds;</w:t>
      </w:r>
    </w:p>
    <w:p w:rsidR="00000000" w:rsidDel="00000000" w:rsidP="00000000" w:rsidRDefault="00000000" w:rsidRPr="00000000">
      <w:pPr>
        <w:tabs>
          <w:tab w:val="left" w:pos="1134"/>
          <w:tab w:val="left" w:pos="1276"/>
        </w:tabs>
        <w:spacing w:line="360" w:lineRule="auto"/>
        <w:contextualSpacing w:val="0"/>
      </w:pPr>
      <w:r w:rsidDel="00000000" w:rsidR="00000000" w:rsidRPr="00000000">
        <w:rPr>
          <w:rtl w:val="0"/>
        </w:rPr>
        <w:t xml:space="preserve">                </w:t>
      </w:r>
    </w:p>
    <w:p w:rsidR="00000000" w:rsidDel="00000000" w:rsidP="00000000" w:rsidRDefault="00000000" w:rsidRPr="00000000">
      <w:pPr>
        <w:tabs>
          <w:tab w:val="left" w:pos="1134"/>
        </w:tabs>
        <w:spacing w:line="360" w:lineRule="auto"/>
        <w:contextualSpacing w:val="0"/>
      </w:pPr>
      <w:r w:rsidDel="00000000" w:rsidR="00000000" w:rsidRPr="00000000">
        <w:rPr>
          <w:rtl w:val="0"/>
        </w:rPr>
        <w:t xml:space="preserve">4. </w:t>
      </w:r>
      <w:r w:rsidDel="00000000" w:rsidR="00000000" w:rsidRPr="00000000">
        <w:rPr>
          <w:u w:val="single"/>
          <w:rtl w:val="0"/>
        </w:rPr>
        <w:t xml:space="preserve">Calls upon </w:t>
      </w:r>
      <w:r w:rsidDel="00000000" w:rsidR="00000000" w:rsidRPr="00000000">
        <w:rPr>
          <w:rtl w:val="0"/>
        </w:rPr>
        <w:t xml:space="preserve"> promoting sustainable development through education equality of women with no priorities for men, and forcing everyone to send their children, boy or girl, to go to school by establishing a fine which will designated by the country’s minister of education ;</w:t>
      </w:r>
    </w:p>
    <w:p w:rsidR="00000000" w:rsidDel="00000000" w:rsidP="00000000" w:rsidRDefault="00000000" w:rsidRPr="00000000">
      <w:pPr>
        <w:tabs>
          <w:tab w:val="left" w:pos="1134"/>
        </w:tabs>
        <w:spacing w:line="360" w:lineRule="auto"/>
        <w:contextualSpacing w:val="0"/>
      </w:pPr>
      <w:r w:rsidDel="00000000" w:rsidR="00000000" w:rsidRPr="00000000">
        <w:rPr>
          <w:rtl w:val="0"/>
        </w:rPr>
        <w:t xml:space="preserve">    </w:t>
      </w:r>
    </w:p>
    <w:p w:rsidR="00000000" w:rsidDel="00000000" w:rsidP="00000000" w:rsidRDefault="00000000" w:rsidRPr="00000000">
      <w:pPr>
        <w:tabs>
          <w:tab w:val="left" w:pos="1134"/>
        </w:tabs>
        <w:spacing w:line="360" w:lineRule="auto"/>
        <w:contextualSpacing w:val="0"/>
      </w:pPr>
      <w:r w:rsidDel="00000000" w:rsidR="00000000" w:rsidRPr="00000000">
        <w:rPr>
          <w:rtl w:val="0"/>
        </w:rPr>
      </w:r>
    </w:p>
    <w:p w:rsidR="00000000" w:rsidDel="00000000" w:rsidP="00000000" w:rsidRDefault="00000000" w:rsidRPr="00000000">
      <w:pPr>
        <w:tabs>
          <w:tab w:val="left" w:pos="1134"/>
        </w:tabs>
        <w:spacing w:line="360" w:lineRule="auto"/>
        <w:contextualSpacing w:val="0"/>
      </w:pPr>
      <w:r w:rsidDel="00000000" w:rsidR="00000000" w:rsidRPr="00000000">
        <w:rPr>
          <w:rtl w:val="0"/>
        </w:rPr>
        <w:t xml:space="preserve">5. </w:t>
      </w:r>
      <w:r w:rsidDel="00000000" w:rsidR="00000000" w:rsidRPr="00000000">
        <w:rPr>
          <w:u w:val="single"/>
          <w:rtl w:val="0"/>
        </w:rPr>
        <w:t xml:space="preserve">Asks</w:t>
      </w:r>
      <w:r w:rsidDel="00000000" w:rsidR="00000000" w:rsidRPr="00000000">
        <w:rPr>
          <w:rtl w:val="0"/>
        </w:rPr>
        <w:t xml:space="preserve"> for the existence of enough schools close to inhabited areas so that the distance in between is not used as an excuse to deprive young girls from going to school;</w:t>
      </w:r>
    </w:p>
    <w:p w:rsidR="00000000" w:rsidDel="00000000" w:rsidP="00000000" w:rsidRDefault="00000000" w:rsidRPr="00000000">
      <w:pPr>
        <w:tabs>
          <w:tab w:val="left" w:pos="1134"/>
        </w:tabs>
        <w:spacing w:line="360" w:lineRule="auto"/>
        <w:contextualSpacing w:val="0"/>
      </w:pPr>
      <w:r w:rsidDel="00000000" w:rsidR="00000000" w:rsidRPr="00000000">
        <w:rPr>
          <w:rtl w:val="0"/>
        </w:rPr>
      </w:r>
    </w:p>
    <w:p w:rsidR="00000000" w:rsidDel="00000000" w:rsidP="00000000" w:rsidRDefault="00000000" w:rsidRPr="00000000">
      <w:pPr>
        <w:tabs>
          <w:tab w:val="left" w:pos="1134"/>
        </w:tabs>
        <w:spacing w:line="360" w:lineRule="auto"/>
        <w:contextualSpacing w:val="0"/>
      </w:pPr>
      <w:r w:rsidDel="00000000" w:rsidR="00000000" w:rsidRPr="00000000">
        <w:rPr>
          <w:rtl w:val="0"/>
        </w:rPr>
        <w:t xml:space="preserve">6. </w:t>
      </w:r>
      <w:r w:rsidDel="00000000" w:rsidR="00000000" w:rsidRPr="00000000">
        <w:rPr>
          <w:u w:val="single"/>
          <w:rtl w:val="0"/>
        </w:rPr>
        <w:t xml:space="preserve">Urges</w:t>
      </w:r>
      <w:r w:rsidDel="00000000" w:rsidR="00000000" w:rsidRPr="00000000">
        <w:rPr>
          <w:rtl w:val="0"/>
        </w:rPr>
        <w:t xml:space="preserve"> to implement laws to prevent early marriages before 18 to make sure all girls are able to finish basic education;</w:t>
      </w:r>
    </w:p>
    <w:p w:rsidR="00000000" w:rsidDel="00000000" w:rsidP="00000000" w:rsidRDefault="00000000" w:rsidRPr="00000000">
      <w:pPr>
        <w:tabs>
          <w:tab w:val="left" w:pos="1134"/>
        </w:tabs>
        <w:spacing w:line="360" w:lineRule="auto"/>
        <w:contextualSpacing w:val="0"/>
      </w:pPr>
      <w:r w:rsidDel="00000000" w:rsidR="00000000" w:rsidRPr="00000000">
        <w:rPr>
          <w:rtl w:val="0"/>
        </w:rPr>
      </w:r>
    </w:p>
    <w:p w:rsidR="00000000" w:rsidDel="00000000" w:rsidP="00000000" w:rsidRDefault="00000000" w:rsidRPr="00000000">
      <w:pPr>
        <w:tabs>
          <w:tab w:val="left" w:pos="1134"/>
        </w:tabs>
        <w:spacing w:line="360" w:lineRule="auto"/>
        <w:contextualSpacing w:val="0"/>
      </w:pPr>
      <w:r w:rsidDel="00000000" w:rsidR="00000000" w:rsidRPr="00000000">
        <w:rPr>
          <w:rtl w:val="0"/>
        </w:rPr>
        <w:t xml:space="preserve">7. </w:t>
      </w:r>
      <w:r w:rsidDel="00000000" w:rsidR="00000000" w:rsidRPr="00000000">
        <w:rPr>
          <w:u w:val="single"/>
          <w:rtl w:val="0"/>
        </w:rPr>
        <w:t xml:space="preserve">Supports</w:t>
      </w:r>
      <w:r w:rsidDel="00000000" w:rsidR="00000000" w:rsidRPr="00000000">
        <w:rPr>
          <w:rtl w:val="0"/>
        </w:rPr>
        <w:t xml:space="preserve"> small enterprises so that women who aren’t able to receive an education can be economically independent such as</w:t>
      </w:r>
    </w:p>
    <w:p w:rsidR="00000000" w:rsidDel="00000000" w:rsidP="00000000" w:rsidRDefault="00000000" w:rsidRPr="00000000">
      <w:pPr>
        <w:numPr>
          <w:ilvl w:val="0"/>
          <w:numId w:val="1"/>
        </w:numPr>
        <w:tabs>
          <w:tab w:val="left" w:pos="1134"/>
        </w:tabs>
        <w:spacing w:after="200" w:before="0" w:line="360" w:lineRule="auto"/>
        <w:ind w:left="1495" w:hanging="360"/>
        <w:rPr>
          <w:rFonts w:ascii="Times New Roman" w:cs="Times New Roman" w:eastAsia="Times New Roman" w:hAnsi="Times New Roman"/>
          <w:b w:val="0"/>
          <w:color w:val="000000"/>
        </w:rPr>
      </w:pPr>
      <w:r w:rsidDel="00000000" w:rsidR="00000000" w:rsidRPr="00000000">
        <w:rPr>
          <w:rFonts w:ascii="Times New Roman" w:cs="Times New Roman" w:eastAsia="Times New Roman" w:hAnsi="Times New Roman"/>
          <w:b w:val="0"/>
          <w:color w:val="000000"/>
          <w:u w:val="none"/>
          <w:rtl w:val="0"/>
        </w:rPr>
        <w:t xml:space="preserve">Sewing</w:t>
      </w:r>
    </w:p>
    <w:p w:rsidR="00000000" w:rsidDel="00000000" w:rsidP="00000000" w:rsidRDefault="00000000" w:rsidRPr="00000000">
      <w:pPr>
        <w:numPr>
          <w:ilvl w:val="0"/>
          <w:numId w:val="1"/>
        </w:numPr>
        <w:tabs>
          <w:tab w:val="left" w:pos="1134"/>
        </w:tabs>
        <w:spacing w:after="200" w:before="0" w:line="360" w:lineRule="auto"/>
        <w:ind w:left="1495" w:hanging="360"/>
        <w:rPr>
          <w:rFonts w:ascii="Times New Roman" w:cs="Times New Roman" w:eastAsia="Times New Roman" w:hAnsi="Times New Roman"/>
          <w:b w:val="0"/>
          <w:color w:val="000000"/>
        </w:rPr>
      </w:pPr>
      <w:r w:rsidDel="00000000" w:rsidR="00000000" w:rsidRPr="00000000">
        <w:rPr>
          <w:rFonts w:ascii="Times New Roman" w:cs="Times New Roman" w:eastAsia="Times New Roman" w:hAnsi="Times New Roman"/>
          <w:b w:val="0"/>
          <w:color w:val="000000"/>
          <w:u w:val="none"/>
          <w:rtl w:val="0"/>
        </w:rPr>
        <w:t xml:space="preserve">Writing </w:t>
      </w:r>
    </w:p>
    <w:p w:rsidR="00000000" w:rsidDel="00000000" w:rsidP="00000000" w:rsidRDefault="00000000" w:rsidRPr="00000000">
      <w:pPr>
        <w:numPr>
          <w:ilvl w:val="1"/>
          <w:numId w:val="1"/>
        </w:numPr>
        <w:tabs>
          <w:tab w:val="left" w:pos="1134"/>
        </w:tabs>
        <w:spacing w:after="200" w:before="0" w:line="360" w:lineRule="auto"/>
        <w:ind w:left="2215" w:hanging="360"/>
        <w:rPr>
          <w:rFonts w:ascii="Times New Roman" w:cs="Times New Roman" w:eastAsia="Times New Roman" w:hAnsi="Times New Roman"/>
          <w:b w:val="0"/>
          <w:color w:val="000000"/>
        </w:rPr>
      </w:pPr>
      <w:r w:rsidDel="00000000" w:rsidR="00000000" w:rsidRPr="00000000">
        <w:rPr>
          <w:rFonts w:ascii="Times New Roman" w:cs="Times New Roman" w:eastAsia="Times New Roman" w:hAnsi="Times New Roman"/>
          <w:b w:val="0"/>
          <w:color w:val="000000"/>
          <w:u w:val="none"/>
          <w:rtl w:val="0"/>
        </w:rPr>
        <w:t xml:space="preserve">Handcrafting objects;</w:t>
      </w:r>
      <w:r w:rsidDel="00000000" w:rsidR="00000000" w:rsidRPr="00000000">
        <w:rPr>
          <w:rtl w:val="0"/>
        </w:rPr>
        <w:t xml:space="preserve">   </w:t>
      </w:r>
      <w:r w:rsidDel="00000000" w:rsidR="00000000" w:rsidRPr="00000000">
        <w:rPr>
          <w:rtl w:val="0"/>
        </w:rPr>
      </w:r>
    </w:p>
    <w:p w:rsidR="00000000" w:rsidDel="00000000" w:rsidP="00000000" w:rsidRDefault="00000000" w:rsidRPr="00000000">
      <w:pPr>
        <w:tabs>
          <w:tab w:val="left" w:pos="1134"/>
        </w:tabs>
        <w:spacing w:after="200" w:line="360" w:lineRule="auto"/>
        <w:contextualSpacing w:val="0"/>
      </w:pPr>
      <w:r w:rsidDel="00000000" w:rsidR="00000000" w:rsidRPr="00000000">
        <w:rPr>
          <w:rtl w:val="0"/>
        </w:rPr>
      </w:r>
    </w:p>
    <w:p w:rsidR="00000000" w:rsidDel="00000000" w:rsidP="00000000" w:rsidRDefault="00000000" w:rsidRPr="00000000">
      <w:pPr>
        <w:tabs>
          <w:tab w:val="left" w:pos="1134"/>
        </w:tabs>
        <w:spacing w:after="200" w:line="360" w:lineRule="auto"/>
        <w:contextualSpacing w:val="0"/>
      </w:pPr>
      <w:r w:rsidDel="00000000" w:rsidR="00000000" w:rsidRPr="00000000">
        <w:rPr>
          <w:rtl w:val="0"/>
        </w:rPr>
        <w:t xml:space="preserve">8. </w:t>
      </w:r>
      <w:r w:rsidDel="00000000" w:rsidR="00000000" w:rsidRPr="00000000">
        <w:rPr>
          <w:u w:val="single"/>
          <w:rtl w:val="0"/>
        </w:rPr>
        <w:t xml:space="preserve">Calls</w:t>
      </w:r>
      <w:r w:rsidDel="00000000" w:rsidR="00000000" w:rsidRPr="00000000">
        <w:rPr>
          <w:rtl w:val="0"/>
        </w:rPr>
        <w:t xml:space="preserve"> upon the need to give women equal rights to access ownership or control over land or any type of property as well as the inheritance to the property. </w:t>
      </w:r>
    </w:p>
    <w:p w:rsidR="00000000" w:rsidDel="00000000" w:rsidP="00000000" w:rsidRDefault="00000000" w:rsidRPr="00000000">
      <w:pPr>
        <w:tabs>
          <w:tab w:val="left" w:pos="1134"/>
        </w:tabs>
        <w:spacing w:after="200" w:line="360" w:lineRule="auto"/>
        <w:contextualSpacing w:val="0"/>
      </w:pPr>
      <w:r w:rsidDel="00000000" w:rsidR="00000000" w:rsidRPr="00000000">
        <w:rPr>
          <w:rtl w:val="0"/>
        </w:rPr>
      </w:r>
    </w:p>
    <w:p w:rsidR="00000000" w:rsidDel="00000000" w:rsidP="00000000" w:rsidRDefault="00000000" w:rsidRPr="00000000">
      <w:pPr>
        <w:tabs>
          <w:tab w:val="left" w:pos="1134"/>
        </w:tabs>
        <w:spacing w:after="200" w:line="360" w:lineRule="auto"/>
        <w:contextualSpacing w:val="0"/>
      </w:pPr>
      <w:r w:rsidDel="00000000" w:rsidR="00000000" w:rsidRPr="00000000">
        <w:rPr>
          <w:rtl w:val="0"/>
        </w:rPr>
      </w:r>
    </w:p>
    <w:p w:rsidR="00000000" w:rsidDel="00000000" w:rsidP="00000000" w:rsidRDefault="00000000" w:rsidRPr="00000000">
      <w:pPr>
        <w:tabs>
          <w:tab w:val="left" w:pos="1134"/>
        </w:tabs>
        <w:spacing w:line="360" w:lineRule="auto"/>
        <w:contextualSpacing w:val="0"/>
      </w:pPr>
      <w:bookmarkStart w:colFirst="0" w:colLast="0" w:name="h.gjdgxs" w:id="0"/>
      <w:bookmarkEnd w:id="0"/>
      <w:r w:rsidDel="00000000" w:rsidR="00000000" w:rsidRPr="00000000">
        <w:rPr>
          <w:rtl w:val="0"/>
        </w:rPr>
      </w:r>
    </w:p>
    <w:p w:rsidR="00000000" w:rsidDel="00000000" w:rsidP="00000000" w:rsidRDefault="00000000" w:rsidRPr="00000000">
      <w:pPr>
        <w:tabs>
          <w:tab w:val="left" w:pos="1134"/>
        </w:tabs>
        <w:spacing w:line="360" w:lineRule="auto"/>
        <w:contextualSpacing w:val="0"/>
      </w:pPr>
      <w:r w:rsidDel="00000000" w:rsidR="00000000" w:rsidRPr="00000000">
        <w:rPr>
          <w:rtl w:val="0"/>
        </w:rPr>
      </w:r>
    </w:p>
    <w:p w:rsidR="00000000" w:rsidDel="00000000" w:rsidP="00000000" w:rsidRDefault="00000000" w:rsidRPr="00000000">
      <w:pPr>
        <w:tabs>
          <w:tab w:val="left" w:pos="1134"/>
        </w:tabs>
        <w:spacing w:line="360" w:lineRule="auto"/>
        <w:contextualSpacing w:val="0"/>
      </w:pPr>
      <w:r w:rsidDel="00000000" w:rsidR="00000000" w:rsidRPr="00000000">
        <w:rPr>
          <w:rtl w:val="0"/>
        </w:rPr>
      </w:r>
    </w:p>
    <w:p w:rsidR="00000000" w:rsidDel="00000000" w:rsidP="00000000" w:rsidRDefault="00000000" w:rsidRPr="00000000">
      <w:pPr>
        <w:tabs>
          <w:tab w:val="left" w:pos="1134"/>
        </w:tabs>
        <w:spacing w:line="360" w:lineRule="auto"/>
        <w:contextualSpacing w:val="0"/>
      </w:pPr>
      <w:r w:rsidDel="00000000" w:rsidR="00000000" w:rsidRPr="00000000">
        <w:rPr>
          <w:rtl w:val="0"/>
        </w:rPr>
      </w:r>
    </w:p>
    <w:p w:rsidR="00000000" w:rsidDel="00000000" w:rsidP="00000000" w:rsidRDefault="00000000" w:rsidRPr="00000000">
      <w:pPr>
        <w:tabs>
          <w:tab w:val="left" w:pos="1134"/>
        </w:tabs>
        <w:spacing w:line="360" w:lineRule="auto"/>
        <w:contextualSpacing w:val="0"/>
      </w:pPr>
      <w:r w:rsidDel="00000000" w:rsidR="00000000" w:rsidRPr="00000000">
        <w:rPr>
          <w:rtl w:val="0"/>
        </w:rPr>
      </w:r>
    </w:p>
    <w:p w:rsidR="00000000" w:rsidDel="00000000" w:rsidP="00000000" w:rsidRDefault="00000000" w:rsidRPr="00000000">
      <w:pPr>
        <w:tabs>
          <w:tab w:val="left" w:pos="1134"/>
        </w:tabs>
        <w:spacing w:line="360" w:lineRule="auto"/>
        <w:contextualSpacing w:val="0"/>
      </w:pPr>
      <w:r w:rsidDel="00000000" w:rsidR="00000000" w:rsidRPr="00000000">
        <w:rPr>
          <w:rtl w:val="0"/>
        </w:rPr>
      </w:r>
    </w:p>
    <w:p w:rsidR="00000000" w:rsidDel="00000000" w:rsidP="00000000" w:rsidRDefault="00000000" w:rsidRPr="00000000">
      <w:pPr>
        <w:tabs>
          <w:tab w:val="left" w:pos="1134"/>
        </w:tabs>
        <w:spacing w:line="360" w:lineRule="auto"/>
        <w:contextualSpacing w:val="0"/>
      </w:pPr>
      <w:r w:rsidDel="00000000" w:rsidR="00000000" w:rsidRPr="00000000">
        <w:rPr>
          <w:rtl w:val="0"/>
        </w:rPr>
      </w:r>
    </w:p>
    <w:p w:rsidR="00000000" w:rsidDel="00000000" w:rsidP="00000000" w:rsidRDefault="00000000" w:rsidRPr="00000000">
      <w:pPr>
        <w:tabs>
          <w:tab w:val="left" w:pos="1134"/>
        </w:tabs>
        <w:spacing w:line="360" w:lineRule="auto"/>
        <w:contextualSpacing w:val="0"/>
      </w:pPr>
      <w:r w:rsidDel="00000000" w:rsidR="00000000" w:rsidRPr="00000000">
        <w:rPr>
          <w:rtl w:val="0"/>
        </w:rPr>
      </w:r>
    </w:p>
    <w:p w:rsidR="00000000" w:rsidDel="00000000" w:rsidP="00000000" w:rsidRDefault="00000000" w:rsidRPr="00000000">
      <w:pPr>
        <w:tabs>
          <w:tab w:val="left" w:pos="1134"/>
        </w:tabs>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sectPr>
      <w:pgSz w:h="16840" w:w="11900"/>
      <w:pgMar w:bottom="1440" w:top="1440" w:left="1800" w:right="180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Nadine Espiegle" w:id="1" w:date="2015-11-09T20:21:17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Clause rejetée!!</w:t>
      </w:r>
    </w:p>
  </w:comment>
  <w:comment w:author="Nadine Espiegle" w:id="0" w:date="2015-11-09T20:15:2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Euh revoir!! Un peu extrême!!! Contre la philosophie de l'ONU</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lowerLetter"/>
      <w:lvlText w:val="%1)"/>
      <w:lvlJc w:val="left"/>
      <w:pPr>
        <w:ind w:left="1495" w:firstLine="1135"/>
      </w:pPr>
      <w:rPr/>
    </w:lvl>
    <w:lvl w:ilvl="1">
      <w:start w:val="1"/>
      <w:numFmt w:val="lowerLetter"/>
      <w:lvlText w:val="%2."/>
      <w:lvlJc w:val="left"/>
      <w:pPr>
        <w:ind w:left="2215" w:firstLine="1855"/>
      </w:pPr>
      <w:rPr/>
    </w:lvl>
    <w:lvl w:ilvl="2">
      <w:start w:val="1"/>
      <w:numFmt w:val="lowerRoman"/>
      <w:lvlText w:val="%3."/>
      <w:lvlJc w:val="right"/>
      <w:pPr>
        <w:ind w:left="2935" w:firstLine="2755"/>
      </w:pPr>
      <w:rPr/>
    </w:lvl>
    <w:lvl w:ilvl="3">
      <w:start w:val="1"/>
      <w:numFmt w:val="decimal"/>
      <w:lvlText w:val="%4."/>
      <w:lvlJc w:val="left"/>
      <w:pPr>
        <w:ind w:left="3655" w:firstLine="3295"/>
      </w:pPr>
      <w:rPr/>
    </w:lvl>
    <w:lvl w:ilvl="4">
      <w:start w:val="1"/>
      <w:numFmt w:val="lowerLetter"/>
      <w:lvlText w:val="%5."/>
      <w:lvlJc w:val="left"/>
      <w:pPr>
        <w:ind w:left="4375" w:firstLine="4015"/>
      </w:pPr>
      <w:rPr/>
    </w:lvl>
    <w:lvl w:ilvl="5">
      <w:start w:val="1"/>
      <w:numFmt w:val="lowerRoman"/>
      <w:lvlText w:val="%6."/>
      <w:lvlJc w:val="right"/>
      <w:pPr>
        <w:ind w:left="5095" w:firstLine="4915"/>
      </w:pPr>
      <w:rPr/>
    </w:lvl>
    <w:lvl w:ilvl="6">
      <w:start w:val="1"/>
      <w:numFmt w:val="decimal"/>
      <w:lvlText w:val="%7."/>
      <w:lvlJc w:val="left"/>
      <w:pPr>
        <w:ind w:left="5815" w:firstLine="5455"/>
      </w:pPr>
      <w:rPr/>
    </w:lvl>
    <w:lvl w:ilvl="7">
      <w:start w:val="1"/>
      <w:numFmt w:val="lowerLetter"/>
      <w:lvlText w:val="%8."/>
      <w:lvlJc w:val="left"/>
      <w:pPr>
        <w:ind w:left="6535" w:firstLine="6175"/>
      </w:pPr>
      <w:rPr/>
    </w:lvl>
    <w:lvl w:ilvl="8">
      <w:start w:val="1"/>
      <w:numFmt w:val="lowerRoman"/>
      <w:lvlText w:val="%9."/>
      <w:lvlJc w:val="right"/>
      <w:pPr>
        <w:ind w:left="7255" w:firstLine="7075"/>
      </w:pPr>
      <w:rPr/>
    </w:lvl>
  </w:abstractNum>
  <w:abstractNum w:abstractNumId="2">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3">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4">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comments" Target="comment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